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045" w:rsidRDefault="00AF4045" w:rsidP="00AF4045">
      <w:pPr>
        <w:pStyle w:val="NoSpacing"/>
        <w:rPr>
          <w:bCs/>
          <w:iCs/>
        </w:rPr>
      </w:pPr>
      <w:r>
        <w:rPr>
          <w:bCs/>
          <w:iCs/>
        </w:rPr>
        <w:t>REPUBLIKA HRVATSKA</w:t>
      </w:r>
    </w:p>
    <w:p w:rsidR="00AF4045" w:rsidRDefault="00AF4045" w:rsidP="00AF4045">
      <w:pPr>
        <w:pStyle w:val="NoSpacing"/>
        <w:rPr>
          <w:bCs/>
          <w:iCs/>
        </w:rPr>
      </w:pPr>
      <w:r>
        <w:rPr>
          <w:bCs/>
          <w:iCs/>
        </w:rPr>
        <w:t>ZAGREBAČKA ŽUPANIJA</w:t>
      </w:r>
    </w:p>
    <w:p w:rsidR="00AF4045" w:rsidRPr="002A36D0" w:rsidRDefault="00AF4045" w:rsidP="00AF4045">
      <w:pPr>
        <w:pStyle w:val="NoSpacing"/>
        <w:rPr>
          <w:bCs/>
          <w:iCs/>
        </w:rPr>
      </w:pPr>
      <w:r>
        <w:rPr>
          <w:bCs/>
          <w:iCs/>
        </w:rPr>
        <w:t>EKONOMSKA ŠKOLA VELIKA GORICA</w:t>
      </w:r>
    </w:p>
    <w:p w:rsidR="00AF4045" w:rsidRDefault="00AF4045" w:rsidP="00AF4045">
      <w:pPr>
        <w:pStyle w:val="NoSpacing"/>
        <w:rPr>
          <w:bCs/>
          <w:iCs/>
        </w:rPr>
      </w:pPr>
      <w:r>
        <w:rPr>
          <w:bCs/>
          <w:iCs/>
        </w:rPr>
        <w:t>Ulica kralja Stjepana Tomaševića 21</w:t>
      </w:r>
    </w:p>
    <w:p w:rsidR="00AF4045" w:rsidRDefault="00AF4045" w:rsidP="00AF4045">
      <w:pPr>
        <w:pStyle w:val="NoSpacing"/>
        <w:rPr>
          <w:bCs/>
          <w:iCs/>
        </w:rPr>
      </w:pPr>
      <w:r>
        <w:rPr>
          <w:bCs/>
          <w:iCs/>
        </w:rPr>
        <w:t>Velika Gorica</w:t>
      </w:r>
    </w:p>
    <w:p w:rsidR="00AF4045" w:rsidRDefault="00AF4045" w:rsidP="00AF4045">
      <w:pPr>
        <w:pStyle w:val="NoSpacing"/>
        <w:rPr>
          <w:bCs/>
          <w:iCs/>
        </w:rPr>
      </w:pPr>
      <w:r>
        <w:rPr>
          <w:bCs/>
          <w:iCs/>
        </w:rPr>
        <w:t>KLASA: 008-01/11-01/01</w:t>
      </w:r>
    </w:p>
    <w:p w:rsidR="00AF4045" w:rsidRDefault="00AF4045" w:rsidP="00AF4045">
      <w:pPr>
        <w:pStyle w:val="NoSpacing"/>
        <w:rPr>
          <w:bCs/>
          <w:iCs/>
        </w:rPr>
      </w:pPr>
      <w:r>
        <w:rPr>
          <w:bCs/>
          <w:iCs/>
        </w:rPr>
        <w:t>URBROJ: 238-31-57-11-01-03</w:t>
      </w:r>
    </w:p>
    <w:p w:rsidR="00AF4045" w:rsidRDefault="00AF4045" w:rsidP="00AF4045">
      <w:pPr>
        <w:pStyle w:val="NoSpacing"/>
        <w:rPr>
          <w:bCs/>
          <w:iCs/>
        </w:rPr>
      </w:pPr>
      <w:r>
        <w:rPr>
          <w:bCs/>
          <w:iCs/>
        </w:rPr>
        <w:t>U Velikoj Gorici,  28. prosinca 2011.</w:t>
      </w:r>
    </w:p>
    <w:p w:rsidR="00AF4045" w:rsidRDefault="00AF4045" w:rsidP="00AF4045">
      <w:pPr>
        <w:pStyle w:val="NoSpacing"/>
        <w:rPr>
          <w:bCs/>
          <w:iCs/>
        </w:rPr>
      </w:pPr>
    </w:p>
    <w:p w:rsidR="00AF4045" w:rsidRDefault="00AF4045" w:rsidP="00AF4045">
      <w:pPr>
        <w:pStyle w:val="NoSpacing"/>
        <w:rPr>
          <w:bCs/>
          <w:iCs/>
        </w:rPr>
      </w:pPr>
    </w:p>
    <w:p w:rsidR="00AF4045" w:rsidRDefault="00AF4045" w:rsidP="00AF4045">
      <w:pPr>
        <w:pStyle w:val="NoSpacing"/>
        <w:rPr>
          <w:bCs/>
          <w:iCs/>
        </w:rPr>
      </w:pPr>
      <w:r>
        <w:rPr>
          <w:bCs/>
          <w:iCs/>
        </w:rPr>
        <w:tab/>
        <w:t>Na temelju članka 22. Zakona o pravu na pristup informacijama (</w:t>
      </w:r>
      <w:proofErr w:type="spellStart"/>
      <w:r>
        <w:rPr>
          <w:bCs/>
          <w:iCs/>
        </w:rPr>
        <w:t>N.N</w:t>
      </w:r>
      <w:proofErr w:type="spellEnd"/>
      <w:r>
        <w:rPr>
          <w:bCs/>
          <w:iCs/>
        </w:rPr>
        <w:t>. 172/03, 144/10, 37/11, 77/11) i članka 139. Statuta Ekonomske škole Velika Gorica, ravnatelj donosi</w:t>
      </w:r>
    </w:p>
    <w:p w:rsidR="00AF4045" w:rsidRDefault="00AF4045" w:rsidP="00AF4045">
      <w:pPr>
        <w:pStyle w:val="NoSpacing"/>
        <w:rPr>
          <w:bCs/>
          <w:iCs/>
        </w:rPr>
      </w:pPr>
    </w:p>
    <w:p w:rsidR="00AF4045" w:rsidRPr="002A36D0" w:rsidRDefault="00AF4045" w:rsidP="00AF4045">
      <w:pPr>
        <w:pStyle w:val="NoSpacing"/>
        <w:jc w:val="center"/>
        <w:rPr>
          <w:b/>
          <w:bCs/>
          <w:iCs/>
          <w:sz w:val="28"/>
          <w:szCs w:val="28"/>
        </w:rPr>
      </w:pPr>
    </w:p>
    <w:p w:rsidR="00AF4045" w:rsidRPr="002A36D0" w:rsidRDefault="00AF4045" w:rsidP="00AF4045">
      <w:pPr>
        <w:pStyle w:val="NoSpacing"/>
        <w:jc w:val="center"/>
        <w:rPr>
          <w:b/>
          <w:bCs/>
          <w:iCs/>
          <w:sz w:val="28"/>
          <w:szCs w:val="28"/>
        </w:rPr>
      </w:pPr>
      <w:r w:rsidRPr="002A36D0">
        <w:rPr>
          <w:b/>
          <w:bCs/>
          <w:iCs/>
          <w:sz w:val="28"/>
          <w:szCs w:val="28"/>
        </w:rPr>
        <w:t>O D L U K U</w:t>
      </w:r>
    </w:p>
    <w:p w:rsidR="00AF4045" w:rsidRPr="002A36D0" w:rsidRDefault="00AF4045" w:rsidP="00AF4045">
      <w:pPr>
        <w:pStyle w:val="NoSpacing"/>
        <w:jc w:val="center"/>
        <w:rPr>
          <w:b/>
          <w:bCs/>
          <w:iCs/>
          <w:sz w:val="28"/>
          <w:szCs w:val="28"/>
        </w:rPr>
      </w:pPr>
      <w:r w:rsidRPr="002A36D0">
        <w:rPr>
          <w:b/>
          <w:bCs/>
          <w:iCs/>
          <w:sz w:val="28"/>
          <w:szCs w:val="28"/>
        </w:rPr>
        <w:t xml:space="preserve">o imenovanju službenika za informiranje </w:t>
      </w:r>
      <w:r>
        <w:rPr>
          <w:b/>
          <w:bCs/>
          <w:iCs/>
          <w:sz w:val="28"/>
          <w:szCs w:val="28"/>
        </w:rPr>
        <w:t>Ekonomske škole</w:t>
      </w:r>
      <w:r w:rsidRPr="002A36D0">
        <w:rPr>
          <w:b/>
          <w:bCs/>
          <w:iCs/>
          <w:sz w:val="28"/>
          <w:szCs w:val="28"/>
        </w:rPr>
        <w:t xml:space="preserve"> Velika Gorica</w:t>
      </w:r>
    </w:p>
    <w:p w:rsidR="00AF4045" w:rsidRDefault="00AF4045" w:rsidP="00AF4045">
      <w:pPr>
        <w:pStyle w:val="NoSpacing"/>
        <w:rPr>
          <w:bCs/>
          <w:iCs/>
        </w:rPr>
      </w:pPr>
    </w:p>
    <w:p w:rsidR="00AF4045" w:rsidRDefault="00AF4045" w:rsidP="00AF4045">
      <w:pPr>
        <w:pStyle w:val="NoSpacing"/>
        <w:rPr>
          <w:bCs/>
          <w:iCs/>
        </w:rPr>
      </w:pPr>
    </w:p>
    <w:p w:rsidR="00AF4045" w:rsidRPr="002A36D0" w:rsidRDefault="00AF4045" w:rsidP="00AF4045">
      <w:pPr>
        <w:pStyle w:val="NoSpacing"/>
        <w:jc w:val="center"/>
        <w:rPr>
          <w:b/>
          <w:bCs/>
          <w:iCs/>
        </w:rPr>
      </w:pPr>
      <w:r w:rsidRPr="002A36D0">
        <w:rPr>
          <w:b/>
          <w:bCs/>
          <w:iCs/>
        </w:rPr>
        <w:t>I.</w:t>
      </w:r>
    </w:p>
    <w:p w:rsidR="00AF4045" w:rsidRDefault="00AF4045" w:rsidP="00AF4045">
      <w:pPr>
        <w:pStyle w:val="NoSpacing"/>
        <w:rPr>
          <w:bCs/>
          <w:iCs/>
        </w:rPr>
      </w:pPr>
      <w:r>
        <w:rPr>
          <w:bCs/>
          <w:iCs/>
        </w:rPr>
        <w:tab/>
        <w:t xml:space="preserve">Imenuje se Slava </w:t>
      </w:r>
      <w:proofErr w:type="spellStart"/>
      <w:r>
        <w:rPr>
          <w:bCs/>
          <w:iCs/>
        </w:rPr>
        <w:t>Špičić</w:t>
      </w:r>
      <w:proofErr w:type="spellEnd"/>
      <w:r>
        <w:rPr>
          <w:bCs/>
          <w:iCs/>
        </w:rPr>
        <w:t xml:space="preserve"> – </w:t>
      </w:r>
      <w:proofErr w:type="spellStart"/>
      <w:r>
        <w:rPr>
          <w:bCs/>
          <w:iCs/>
        </w:rPr>
        <w:t>Heged</w:t>
      </w:r>
      <w:proofErr w:type="spellEnd"/>
      <w:r>
        <w:rPr>
          <w:bCs/>
          <w:iCs/>
        </w:rPr>
        <w:t xml:space="preserve">, </w:t>
      </w:r>
      <w:proofErr w:type="spellStart"/>
      <w:r>
        <w:rPr>
          <w:bCs/>
          <w:iCs/>
        </w:rPr>
        <w:t>dipl</w:t>
      </w:r>
      <w:proofErr w:type="spellEnd"/>
      <w:r>
        <w:rPr>
          <w:bCs/>
          <w:iCs/>
        </w:rPr>
        <w:t xml:space="preserve">. </w:t>
      </w:r>
      <w:proofErr w:type="spellStart"/>
      <w:r>
        <w:rPr>
          <w:bCs/>
          <w:iCs/>
        </w:rPr>
        <w:t>iur</w:t>
      </w:r>
      <w:proofErr w:type="spellEnd"/>
      <w:r>
        <w:rPr>
          <w:bCs/>
          <w:iCs/>
        </w:rPr>
        <w:t>, koja radi na radom mjestu tajnice Ekonomske škole  Velika Gorica, kao mjerodavna osoba za rješavanje ostvarivanja prava na pristup informacijama – SLUŽBENIK ZA INFORMIRANJE.</w:t>
      </w:r>
    </w:p>
    <w:p w:rsidR="00AF4045" w:rsidRDefault="00AF4045" w:rsidP="00AF4045">
      <w:pPr>
        <w:pStyle w:val="NoSpacing"/>
        <w:rPr>
          <w:bCs/>
          <w:iCs/>
        </w:rPr>
      </w:pPr>
    </w:p>
    <w:p w:rsidR="00AF4045" w:rsidRDefault="00AF4045" w:rsidP="00AF4045">
      <w:pPr>
        <w:pStyle w:val="NoSpacing"/>
        <w:rPr>
          <w:bCs/>
          <w:iCs/>
        </w:rPr>
      </w:pPr>
    </w:p>
    <w:p w:rsidR="00AF4045" w:rsidRPr="002951C4" w:rsidRDefault="00AF4045" w:rsidP="00AF4045">
      <w:pPr>
        <w:pStyle w:val="NoSpacing"/>
        <w:jc w:val="center"/>
        <w:rPr>
          <w:b/>
          <w:bCs/>
          <w:iCs/>
        </w:rPr>
      </w:pPr>
      <w:r w:rsidRPr="002951C4">
        <w:rPr>
          <w:b/>
          <w:bCs/>
          <w:iCs/>
        </w:rPr>
        <w:t>II.</w:t>
      </w:r>
    </w:p>
    <w:p w:rsidR="00AF4045" w:rsidRDefault="00AF4045" w:rsidP="00AF4045">
      <w:pPr>
        <w:pStyle w:val="NoSpacing"/>
        <w:rPr>
          <w:bCs/>
          <w:iCs/>
        </w:rPr>
      </w:pPr>
      <w:r>
        <w:rPr>
          <w:bCs/>
          <w:iCs/>
        </w:rPr>
        <w:tab/>
        <w:t>Službenik za informiranje obavlja poslove rješavanja pojedinačnih zahtjeva i redovitog objavljivanja informacija, sukladno unutarnjem ustroju, unapređuje način obrade, klasificiranja, čuvanja i objavljivanja informacija koje se odnose na rad Škole, osigurava neophodnu pomoć podnositeljima zahtjeva u vezi s ostvarivanjem prava utvrđenih Zakonom o pravu na pristup informacijama.</w:t>
      </w:r>
    </w:p>
    <w:p w:rsidR="00AF4045" w:rsidRDefault="00AF4045" w:rsidP="00AF4045">
      <w:pPr>
        <w:pStyle w:val="NoSpacing"/>
        <w:rPr>
          <w:bCs/>
          <w:iCs/>
        </w:rPr>
      </w:pPr>
    </w:p>
    <w:p w:rsidR="00AF4045" w:rsidRDefault="00AF4045" w:rsidP="00AF4045">
      <w:pPr>
        <w:pStyle w:val="NoSpacing"/>
        <w:rPr>
          <w:bCs/>
          <w:iCs/>
        </w:rPr>
      </w:pPr>
    </w:p>
    <w:p w:rsidR="00AF4045" w:rsidRPr="00C568B1" w:rsidRDefault="00AF4045" w:rsidP="00AF4045">
      <w:pPr>
        <w:pStyle w:val="NoSpacing"/>
        <w:jc w:val="center"/>
        <w:rPr>
          <w:b/>
          <w:bCs/>
          <w:iCs/>
        </w:rPr>
      </w:pPr>
      <w:r w:rsidRPr="00C568B1">
        <w:rPr>
          <w:b/>
          <w:bCs/>
          <w:iCs/>
        </w:rPr>
        <w:t>III.</w:t>
      </w:r>
    </w:p>
    <w:p w:rsidR="00AF4045" w:rsidRDefault="00AF4045" w:rsidP="00AF4045">
      <w:pPr>
        <w:pStyle w:val="NoSpacing"/>
        <w:rPr>
          <w:bCs/>
          <w:iCs/>
        </w:rPr>
      </w:pPr>
      <w:r>
        <w:rPr>
          <w:bCs/>
          <w:iCs/>
        </w:rPr>
        <w:tab/>
        <w:t>Ova Odluka stupa na snagu danom donošenja.</w:t>
      </w:r>
    </w:p>
    <w:p w:rsidR="00AF4045" w:rsidRDefault="00AF4045" w:rsidP="00AF4045">
      <w:pPr>
        <w:pStyle w:val="NoSpacing"/>
        <w:rPr>
          <w:bCs/>
          <w:iCs/>
        </w:rPr>
      </w:pPr>
    </w:p>
    <w:p w:rsidR="00AF4045" w:rsidRDefault="00AF4045" w:rsidP="00AF4045">
      <w:pPr>
        <w:pStyle w:val="NoSpacing"/>
        <w:rPr>
          <w:bCs/>
          <w:iCs/>
        </w:rPr>
      </w:pPr>
    </w:p>
    <w:p w:rsidR="00AF4045" w:rsidRDefault="00AF4045" w:rsidP="00AF4045">
      <w:pPr>
        <w:pStyle w:val="NoSpacing"/>
        <w:rPr>
          <w:bCs/>
          <w:iCs/>
        </w:rPr>
      </w:pP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  <w:t>Ravnatelj</w:t>
      </w:r>
    </w:p>
    <w:p w:rsidR="00AF4045" w:rsidRDefault="00AF4045" w:rsidP="00AF4045">
      <w:pPr>
        <w:pStyle w:val="NoSpacing"/>
        <w:jc w:val="right"/>
        <w:rPr>
          <w:bCs/>
          <w:iCs/>
        </w:rPr>
      </w:pPr>
    </w:p>
    <w:p w:rsidR="00AF4045" w:rsidRDefault="00AF4045" w:rsidP="00AF4045">
      <w:pPr>
        <w:pStyle w:val="NoSpacing"/>
        <w:rPr>
          <w:bCs/>
          <w:iCs/>
        </w:rPr>
      </w:pP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  <w:t>________________________</w:t>
      </w:r>
    </w:p>
    <w:p w:rsidR="00AF4045" w:rsidRDefault="00AF4045" w:rsidP="00AF4045">
      <w:pPr>
        <w:pStyle w:val="NoSpacing"/>
        <w:rPr>
          <w:bCs/>
          <w:iCs/>
        </w:rPr>
      </w:pP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  <w:t xml:space="preserve">Žarko </w:t>
      </w:r>
      <w:proofErr w:type="spellStart"/>
      <w:r>
        <w:rPr>
          <w:bCs/>
          <w:iCs/>
        </w:rPr>
        <w:t>Bešić</w:t>
      </w:r>
      <w:proofErr w:type="spellEnd"/>
      <w:r>
        <w:rPr>
          <w:bCs/>
          <w:iCs/>
        </w:rPr>
        <w:t xml:space="preserve">, </w:t>
      </w:r>
      <w:proofErr w:type="spellStart"/>
      <w:r>
        <w:rPr>
          <w:bCs/>
          <w:iCs/>
        </w:rPr>
        <w:t>prof</w:t>
      </w:r>
      <w:proofErr w:type="spellEnd"/>
      <w:r>
        <w:rPr>
          <w:bCs/>
          <w:iCs/>
        </w:rPr>
        <w:t>.</w:t>
      </w:r>
    </w:p>
    <w:p w:rsidR="00AF4045" w:rsidRDefault="00AF4045" w:rsidP="00AF4045">
      <w:pPr>
        <w:pStyle w:val="NoSpacing"/>
        <w:rPr>
          <w:bCs/>
          <w:iCs/>
        </w:rPr>
      </w:pPr>
    </w:p>
    <w:p w:rsidR="00AF4045" w:rsidRDefault="00AF4045" w:rsidP="00AF4045">
      <w:pPr>
        <w:pStyle w:val="NoSpacing"/>
        <w:rPr>
          <w:bCs/>
          <w:iCs/>
        </w:rPr>
      </w:pPr>
      <w:r>
        <w:rPr>
          <w:bCs/>
          <w:iCs/>
        </w:rPr>
        <w:t>Dostaviti:</w:t>
      </w:r>
    </w:p>
    <w:p w:rsidR="00AF4045" w:rsidRDefault="00AF4045" w:rsidP="00AF4045">
      <w:pPr>
        <w:pStyle w:val="NoSpacing"/>
        <w:numPr>
          <w:ilvl w:val="0"/>
          <w:numId w:val="1"/>
        </w:numPr>
        <w:rPr>
          <w:bCs/>
          <w:iCs/>
        </w:rPr>
      </w:pPr>
      <w:r>
        <w:rPr>
          <w:bCs/>
          <w:iCs/>
        </w:rPr>
        <w:t>Službenik za informiranje</w:t>
      </w:r>
    </w:p>
    <w:p w:rsidR="00AF4045" w:rsidRDefault="00AF4045" w:rsidP="00AF4045">
      <w:pPr>
        <w:pStyle w:val="NoSpacing"/>
        <w:numPr>
          <w:ilvl w:val="0"/>
          <w:numId w:val="1"/>
        </w:numPr>
        <w:rPr>
          <w:bCs/>
          <w:iCs/>
        </w:rPr>
      </w:pPr>
      <w:r>
        <w:rPr>
          <w:bCs/>
          <w:iCs/>
        </w:rPr>
        <w:t>Oglasna ploča Škole</w:t>
      </w:r>
    </w:p>
    <w:p w:rsidR="00AF4045" w:rsidRDefault="00AF4045" w:rsidP="00AF4045">
      <w:pPr>
        <w:pStyle w:val="NoSpacing"/>
        <w:numPr>
          <w:ilvl w:val="0"/>
          <w:numId w:val="1"/>
        </w:numPr>
        <w:rPr>
          <w:bCs/>
          <w:iCs/>
        </w:rPr>
      </w:pPr>
      <w:r>
        <w:rPr>
          <w:bCs/>
          <w:iCs/>
        </w:rPr>
        <w:t>Internetska stranica Škole</w:t>
      </w:r>
    </w:p>
    <w:p w:rsidR="00810A26" w:rsidRDefault="00810A26"/>
    <w:sectPr w:rsidR="00810A26" w:rsidSect="00810A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B2ABD"/>
    <w:multiLevelType w:val="hybridMultilevel"/>
    <w:tmpl w:val="0BFAEE2E"/>
    <w:lvl w:ilvl="0" w:tplc="4780700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9"/>
  <w:proofState w:spelling="clean" w:grammar="clean"/>
  <w:defaultTabStop w:val="708"/>
  <w:hyphenationZone w:val="425"/>
  <w:characterSpacingControl w:val="doNotCompress"/>
  <w:compat/>
  <w:rsids>
    <w:rsidRoot w:val="00AF4045"/>
    <w:rsid w:val="00810A26"/>
    <w:rsid w:val="00AF4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A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40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1099</Characters>
  <Application>Microsoft Office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Jagoda</dc:creator>
  <cp:lastModifiedBy>Jagoda</cp:lastModifiedBy>
  <cp:revision>1</cp:revision>
  <dcterms:created xsi:type="dcterms:W3CDTF">2016-01-14T10:18:00Z</dcterms:created>
  <dcterms:modified xsi:type="dcterms:W3CDTF">2016-01-14T10:18:00Z</dcterms:modified>
</cp:coreProperties>
</file>